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湖南工程学院公务出差审批单</w:t>
      </w:r>
    </w:p>
    <w:p>
      <w:pPr>
        <w:ind w:firstLine="2205" w:firstLineChars="105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               </w:t>
      </w:r>
      <w:r>
        <w:rPr>
          <w:rFonts w:hint="eastAsia" w:ascii="仿宋_GB2312" w:hAnsi="宋体" w:eastAsia="仿宋_GB2312"/>
          <w:szCs w:val="21"/>
        </w:rPr>
        <w:t>申请日期：      年   月   日</w:t>
      </w:r>
    </w:p>
    <w:p>
      <w:pPr>
        <w:ind w:firstLine="2205" w:firstLineChars="1050"/>
        <w:rPr>
          <w:rFonts w:hint="eastAsia" w:ascii="仿宋_GB2312" w:hAnsi="宋体" w:eastAsia="仿宋_GB2312"/>
          <w:szCs w:val="21"/>
        </w:rPr>
      </w:pPr>
    </w:p>
    <w:tbl>
      <w:tblPr>
        <w:tblStyle w:val="3"/>
        <w:tblW w:w="8356" w:type="dxa"/>
        <w:jc w:val="center"/>
        <w:tblInd w:w="6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09"/>
        <w:gridCol w:w="567"/>
        <w:gridCol w:w="528"/>
        <w:gridCol w:w="1265"/>
        <w:gridCol w:w="340"/>
        <w:gridCol w:w="15"/>
        <w:gridCol w:w="900"/>
        <w:gridCol w:w="69"/>
        <w:gridCol w:w="636"/>
        <w:gridCol w:w="735"/>
        <w:gridCol w:w="720"/>
        <w:gridCol w:w="1265"/>
        <w:gridCol w:w="15"/>
      </w:tblGrid>
      <w:tr>
        <w:tblPrEx>
          <w:tblLayout w:type="fixed"/>
        </w:tblPrEx>
        <w:trPr>
          <w:trHeight w:val="594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部门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同行人数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9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出差事由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目的地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9" w:hRule="atLeast"/>
          <w:jc w:val="center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出差时间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出差天数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5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乘坐交通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工具情况</w:t>
            </w:r>
          </w:p>
        </w:tc>
        <w:tc>
          <w:tcPr>
            <w:tcW w:w="704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1、□汽车     2、 □火车    3、□轮船     4、□飞机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5、□自带交通工具    6、□便车    7、□其他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0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经费所在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审批意见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其他需要说明的情况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46" w:hRule="atLeast"/>
          <w:jc w:val="center"/>
        </w:trPr>
        <w:tc>
          <w:tcPr>
            <w:tcW w:w="8341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right="773" w:rightChars="368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说明：</w:t>
            </w:r>
          </w:p>
          <w:p>
            <w:pPr>
              <w:ind w:right="71" w:rightChars="34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1、请出差人员仔细阅读并遵守《湖南工程学院差旅费管理办法》，报销差旅费时请提交此表。</w:t>
            </w:r>
          </w:p>
          <w:p>
            <w:pPr>
              <w:ind w:right="71" w:rightChars="34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2、以上信息是计算伙食补助费和交通补助费的依据，请部门负责人认真审批。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25E52"/>
    <w:rsid w:val="17825E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2017-07-16T12:43:00Z</dcterms:created>
  <dc:creator>Administrator</dc:creator>
  <cp:lastModifiedBy>Administrator</cp:lastModifiedBy>
  <dcterms:modified xsi:type="dcterms:W3CDTF">2017-07-16T12:44:16Z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